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D8B" w:rsidRDefault="008D3D8B" w:rsidP="008D3D8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 xml:space="preserve">ГБПОУ «Байкальский многопрофильный колледж» </w:t>
      </w:r>
      <w:r w:rsidR="00F23445" w:rsidRPr="008D3D8B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 xml:space="preserve">ОБЩЕЖИТИЕ </w:t>
      </w:r>
    </w:p>
    <w:p w:rsidR="00F23445" w:rsidRDefault="00F23445" w:rsidP="008D3D8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 w:rsidRPr="008D3D8B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 xml:space="preserve">ул. </w:t>
      </w:r>
      <w:r w:rsidR="000B58CF" w:rsidRPr="008D3D8B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Пугачева</w:t>
      </w:r>
      <w:r w:rsidRPr="008D3D8B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,</w:t>
      </w:r>
      <w:r w:rsidR="000B58CF" w:rsidRPr="008D3D8B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36</w:t>
      </w:r>
    </w:p>
    <w:p w:rsidR="008D3D8B" w:rsidRPr="008D3D8B" w:rsidRDefault="008D3D8B" w:rsidP="008D3D8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F23445" w:rsidRPr="00F23445" w:rsidRDefault="00F23445" w:rsidP="008D3D8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4"/>
          <w:szCs w:val="14"/>
          <w:lang w:eastAsia="ru-RU"/>
        </w:rPr>
      </w:pPr>
      <w:r w:rsidRPr="00F23445">
        <w:rPr>
          <w:rFonts w:ascii="Verdana" w:eastAsia="Times New Roman" w:hAnsi="Verdana" w:cs="Times New Roman"/>
          <w:color w:val="333333"/>
          <w:sz w:val="14"/>
          <w:szCs w:val="14"/>
          <w:lang w:eastAsia="ru-RU"/>
        </w:rPr>
        <w:t> </w:t>
      </w:r>
    </w:p>
    <w:tbl>
      <w:tblPr>
        <w:tblW w:w="90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6596"/>
        <w:gridCol w:w="2410"/>
      </w:tblGrid>
      <w:tr w:rsidR="008D3D8B" w:rsidRPr="00BB0797" w:rsidTr="00AA0316">
        <w:trPr>
          <w:trHeight w:val="174"/>
        </w:trPr>
        <w:tc>
          <w:tcPr>
            <w:tcW w:w="900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D3D8B" w:rsidRPr="00F23445" w:rsidRDefault="008D3D8B" w:rsidP="008D3D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B079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Сведения по общежити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ю</w:t>
            </w:r>
          </w:p>
        </w:tc>
      </w:tr>
      <w:tr w:rsidR="00B56D2F" w:rsidRPr="00BB0797" w:rsidTr="008D3D8B">
        <w:trPr>
          <w:trHeight w:val="174"/>
        </w:trPr>
        <w:tc>
          <w:tcPr>
            <w:tcW w:w="6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445" w:rsidRPr="00F23445" w:rsidRDefault="00F23445" w:rsidP="00F23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B079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Год ввода в эксплуатацию общежития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F23445" w:rsidRPr="00F23445" w:rsidRDefault="008D3D8B" w:rsidP="008D3D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1962</w:t>
            </w:r>
            <w:r w:rsidR="00F23445" w:rsidRPr="00F234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B56D2F" w:rsidRPr="00BB0797" w:rsidTr="008D3D8B">
        <w:trPr>
          <w:trHeight w:val="174"/>
        </w:trPr>
        <w:tc>
          <w:tcPr>
            <w:tcW w:w="6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445" w:rsidRPr="00F23445" w:rsidRDefault="008D3D8B" w:rsidP="008D3D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О</w:t>
            </w:r>
            <w:r w:rsidRPr="00BB079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бщая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</w:t>
            </w:r>
            <w:r w:rsidR="00F23445" w:rsidRPr="00BB079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лощад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ь</w:t>
            </w:r>
            <w:r w:rsidR="00F23445" w:rsidRPr="00BB079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общежития 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F23445" w:rsidRPr="00F23445" w:rsidRDefault="008D3D8B" w:rsidP="008D3D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1474</w:t>
            </w:r>
            <w:r w:rsidR="00B56D2F" w:rsidRPr="00BB07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кв.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м.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vertAlign w:val="superscript"/>
                <w:lang w:eastAsia="ru-RU"/>
              </w:rPr>
              <w:t xml:space="preserve"> </w:t>
            </w:r>
          </w:p>
        </w:tc>
      </w:tr>
      <w:tr w:rsidR="00B56D2F" w:rsidRPr="00BB0797" w:rsidTr="008D3D8B">
        <w:trPr>
          <w:trHeight w:val="163"/>
        </w:trPr>
        <w:tc>
          <w:tcPr>
            <w:tcW w:w="6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445" w:rsidRPr="00F23445" w:rsidRDefault="00F23445" w:rsidP="00F23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B079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Жилая площадь фактически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F23445" w:rsidRPr="00F23445" w:rsidRDefault="008D3D8B" w:rsidP="00F23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708,8 кв.м.</w:t>
            </w:r>
          </w:p>
        </w:tc>
      </w:tr>
      <w:tr w:rsidR="00B56D2F" w:rsidRPr="00BB0797" w:rsidTr="008D3D8B">
        <w:trPr>
          <w:trHeight w:val="174"/>
        </w:trPr>
        <w:tc>
          <w:tcPr>
            <w:tcW w:w="6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445" w:rsidRPr="00F23445" w:rsidRDefault="00F23445" w:rsidP="00F23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B079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Размер жилой площади, приходящийся на одного проживающего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3445" w:rsidRPr="00F23445" w:rsidRDefault="00B56D2F" w:rsidP="00F23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B07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  <w:r w:rsidR="00F23445" w:rsidRPr="00F234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8D3D8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кв.м.</w:t>
            </w:r>
          </w:p>
        </w:tc>
      </w:tr>
    </w:tbl>
    <w:p w:rsidR="00F23445" w:rsidRPr="00F23445" w:rsidRDefault="00F23445" w:rsidP="00F23445">
      <w:pPr>
        <w:shd w:val="clear" w:color="auto" w:fill="FFFFFF"/>
        <w:spacing w:after="57" w:line="240" w:lineRule="auto"/>
        <w:rPr>
          <w:rFonts w:ascii="Verdana" w:eastAsia="Times New Roman" w:hAnsi="Verdana" w:cs="Times New Roman"/>
          <w:color w:val="333333"/>
          <w:sz w:val="14"/>
          <w:szCs w:val="14"/>
          <w:lang w:eastAsia="ru-RU"/>
        </w:rPr>
      </w:pPr>
      <w:r w:rsidRPr="00F23445">
        <w:rPr>
          <w:rFonts w:ascii="Verdana" w:eastAsia="Times New Roman" w:hAnsi="Verdana" w:cs="Times New Roman"/>
          <w:color w:val="333333"/>
          <w:sz w:val="14"/>
          <w:szCs w:val="14"/>
          <w:lang w:eastAsia="ru-RU"/>
        </w:rPr>
        <w:t> </w:t>
      </w:r>
    </w:p>
    <w:p w:rsidR="00F23445" w:rsidRPr="00B56D2F" w:rsidRDefault="00F23445" w:rsidP="00B56D2F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6D2F">
        <w:rPr>
          <w:rFonts w:ascii="Times New Roman" w:hAnsi="Times New Roman" w:cs="Times New Roman"/>
          <w:sz w:val="28"/>
          <w:szCs w:val="28"/>
          <w:lang w:eastAsia="ru-RU"/>
        </w:rPr>
        <w:t xml:space="preserve">Студенческое </w:t>
      </w:r>
      <w:proofErr w:type="gramStart"/>
      <w:r w:rsidRPr="00B56D2F">
        <w:rPr>
          <w:rFonts w:ascii="Times New Roman" w:hAnsi="Times New Roman" w:cs="Times New Roman"/>
          <w:sz w:val="28"/>
          <w:szCs w:val="28"/>
          <w:lang w:eastAsia="ru-RU"/>
        </w:rPr>
        <w:t>общежитие</w:t>
      </w:r>
      <w:proofErr w:type="gramEnd"/>
      <w:r w:rsidR="00B56D2F" w:rsidRPr="00B56D2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56D2F">
        <w:rPr>
          <w:rFonts w:ascii="Times New Roman" w:hAnsi="Times New Roman" w:cs="Times New Roman"/>
          <w:sz w:val="28"/>
          <w:szCs w:val="28"/>
          <w:lang w:eastAsia="ru-RU"/>
        </w:rPr>
        <w:t xml:space="preserve">расположенное по ул. </w:t>
      </w:r>
      <w:r w:rsidR="000B58CF">
        <w:rPr>
          <w:rFonts w:ascii="Times New Roman" w:hAnsi="Times New Roman" w:cs="Times New Roman"/>
          <w:sz w:val="28"/>
          <w:szCs w:val="28"/>
          <w:lang w:eastAsia="ru-RU"/>
        </w:rPr>
        <w:t>Пугачева</w:t>
      </w:r>
      <w:r w:rsidR="00B56D2F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0B58CF">
        <w:rPr>
          <w:rFonts w:ascii="Times New Roman" w:hAnsi="Times New Roman" w:cs="Times New Roman"/>
          <w:sz w:val="28"/>
          <w:szCs w:val="28"/>
          <w:lang w:eastAsia="ru-RU"/>
        </w:rPr>
        <w:t>36</w:t>
      </w:r>
      <w:r w:rsidRPr="00B56D2F">
        <w:rPr>
          <w:rFonts w:ascii="Times New Roman" w:hAnsi="Times New Roman" w:cs="Times New Roman"/>
          <w:sz w:val="28"/>
          <w:szCs w:val="28"/>
          <w:lang w:eastAsia="ru-RU"/>
        </w:rPr>
        <w:t xml:space="preserve"> – это </w:t>
      </w:r>
      <w:r w:rsidR="000B58CF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B56D2F">
        <w:rPr>
          <w:rFonts w:ascii="Times New Roman" w:hAnsi="Times New Roman" w:cs="Times New Roman"/>
          <w:sz w:val="28"/>
          <w:szCs w:val="28"/>
          <w:lang w:eastAsia="ru-RU"/>
        </w:rPr>
        <w:t xml:space="preserve">рёхэтажное здание на </w:t>
      </w:r>
      <w:r w:rsidR="00B56D2F">
        <w:rPr>
          <w:rFonts w:ascii="Times New Roman" w:hAnsi="Times New Roman" w:cs="Times New Roman"/>
          <w:sz w:val="28"/>
          <w:szCs w:val="28"/>
          <w:lang w:eastAsia="ru-RU"/>
        </w:rPr>
        <w:t xml:space="preserve">100 </w:t>
      </w:r>
      <w:r w:rsidRPr="00B56D2F">
        <w:rPr>
          <w:rFonts w:ascii="Times New Roman" w:hAnsi="Times New Roman" w:cs="Times New Roman"/>
          <w:sz w:val="28"/>
          <w:szCs w:val="28"/>
          <w:lang w:eastAsia="ru-RU"/>
        </w:rPr>
        <w:t>мест.</w:t>
      </w:r>
    </w:p>
    <w:p w:rsidR="00F23445" w:rsidRPr="00B56D2F" w:rsidRDefault="00F23445" w:rsidP="00B56D2F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6D2F">
        <w:rPr>
          <w:rFonts w:ascii="Times New Roman" w:hAnsi="Times New Roman" w:cs="Times New Roman"/>
          <w:sz w:val="28"/>
          <w:szCs w:val="28"/>
          <w:lang w:eastAsia="ru-RU"/>
        </w:rPr>
        <w:t>Студенческое общежитие имеет развитую сферу благоустройства. Студенческие комнаты общежития предназначены для комфортного проживания двух</w:t>
      </w:r>
      <w:r w:rsidR="00B56D2F">
        <w:rPr>
          <w:rFonts w:ascii="Times New Roman" w:hAnsi="Times New Roman" w:cs="Times New Roman"/>
          <w:sz w:val="28"/>
          <w:szCs w:val="28"/>
          <w:lang w:eastAsia="ru-RU"/>
        </w:rPr>
        <w:t>, четырех</w:t>
      </w:r>
      <w:r w:rsidR="000B58CF">
        <w:rPr>
          <w:rFonts w:ascii="Times New Roman" w:hAnsi="Times New Roman" w:cs="Times New Roman"/>
          <w:sz w:val="28"/>
          <w:szCs w:val="28"/>
          <w:lang w:eastAsia="ru-RU"/>
        </w:rPr>
        <w:t>, пяти и шести</w:t>
      </w:r>
      <w:r w:rsidRPr="00B56D2F">
        <w:rPr>
          <w:rFonts w:ascii="Times New Roman" w:hAnsi="Times New Roman" w:cs="Times New Roman"/>
          <w:sz w:val="28"/>
          <w:szCs w:val="28"/>
          <w:lang w:eastAsia="ru-RU"/>
        </w:rPr>
        <w:t xml:space="preserve"> человек. На каждом этаже общежития располагаются комнаты гигиены (туалеты), душев</w:t>
      </w:r>
      <w:r w:rsidR="00B56D2F"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Pr="00B56D2F">
        <w:rPr>
          <w:rFonts w:ascii="Times New Roman" w:hAnsi="Times New Roman" w:cs="Times New Roman"/>
          <w:sz w:val="28"/>
          <w:szCs w:val="28"/>
          <w:lang w:eastAsia="ru-RU"/>
        </w:rPr>
        <w:t>. Общежитие имеет центральное отопление, холодную воду и горячую воду. Имеется прачечная комната, в которой установлены стиральные машины. Рядом располагается сушка и комната для глажки белья. Также для сохранности личных вещей обучающихся в общежитии имеются камер</w:t>
      </w:r>
      <w:r w:rsidR="000B58CF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B56D2F">
        <w:rPr>
          <w:rFonts w:ascii="Times New Roman" w:hAnsi="Times New Roman" w:cs="Times New Roman"/>
          <w:sz w:val="28"/>
          <w:szCs w:val="28"/>
          <w:lang w:eastAsia="ru-RU"/>
        </w:rPr>
        <w:t xml:space="preserve"> хранения.</w:t>
      </w:r>
    </w:p>
    <w:p w:rsidR="00F23445" w:rsidRPr="00B56D2F" w:rsidRDefault="00F23445" w:rsidP="00B56D2F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6D2F">
        <w:rPr>
          <w:rFonts w:ascii="Times New Roman" w:hAnsi="Times New Roman" w:cs="Times New Roman"/>
          <w:sz w:val="28"/>
          <w:szCs w:val="28"/>
          <w:lang w:eastAsia="ru-RU"/>
        </w:rPr>
        <w:t>Комната для приготовления пищи, оснащенная необходимым оборудованием (холодильник, электроплиты),</w:t>
      </w:r>
      <w:r w:rsidR="000B58CF">
        <w:rPr>
          <w:rFonts w:ascii="Times New Roman" w:hAnsi="Times New Roman" w:cs="Times New Roman"/>
          <w:sz w:val="28"/>
          <w:szCs w:val="28"/>
          <w:lang w:eastAsia="ru-RU"/>
        </w:rPr>
        <w:t xml:space="preserve"> находи</w:t>
      </w:r>
      <w:r w:rsidRPr="00B56D2F">
        <w:rPr>
          <w:rFonts w:ascii="Times New Roman" w:hAnsi="Times New Roman" w:cs="Times New Roman"/>
          <w:sz w:val="28"/>
          <w:szCs w:val="28"/>
          <w:lang w:eastAsia="ru-RU"/>
        </w:rPr>
        <w:t xml:space="preserve">тся на </w:t>
      </w:r>
      <w:r w:rsidR="000B58CF">
        <w:rPr>
          <w:rFonts w:ascii="Times New Roman" w:hAnsi="Times New Roman" w:cs="Times New Roman"/>
          <w:sz w:val="28"/>
          <w:szCs w:val="28"/>
          <w:lang w:eastAsia="ru-RU"/>
        </w:rPr>
        <w:t>первом</w:t>
      </w:r>
      <w:r w:rsidR="00B56D2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56D2F">
        <w:rPr>
          <w:rFonts w:ascii="Times New Roman" w:hAnsi="Times New Roman" w:cs="Times New Roman"/>
          <w:sz w:val="28"/>
          <w:szCs w:val="28"/>
          <w:lang w:eastAsia="ru-RU"/>
        </w:rPr>
        <w:t xml:space="preserve"> этаже.</w:t>
      </w:r>
    </w:p>
    <w:p w:rsidR="00F23445" w:rsidRPr="00B56D2F" w:rsidRDefault="00F23445" w:rsidP="00B56D2F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6D2F">
        <w:rPr>
          <w:rFonts w:ascii="Times New Roman" w:hAnsi="Times New Roman" w:cs="Times New Roman"/>
          <w:sz w:val="28"/>
          <w:szCs w:val="28"/>
          <w:lang w:eastAsia="ru-RU"/>
        </w:rPr>
        <w:t xml:space="preserve">В общежитии используется </w:t>
      </w:r>
      <w:r w:rsidR="000B58CF">
        <w:rPr>
          <w:rFonts w:ascii="Times New Roman" w:hAnsi="Times New Roman" w:cs="Times New Roman"/>
          <w:sz w:val="28"/>
          <w:szCs w:val="28"/>
          <w:lang w:eastAsia="ru-RU"/>
        </w:rPr>
        <w:t>30</w:t>
      </w:r>
      <w:r w:rsidRPr="00B56D2F">
        <w:rPr>
          <w:rFonts w:ascii="Times New Roman" w:hAnsi="Times New Roman" w:cs="Times New Roman"/>
          <w:sz w:val="28"/>
          <w:szCs w:val="28"/>
          <w:lang w:eastAsia="ru-RU"/>
        </w:rPr>
        <w:t xml:space="preserve"> студенческих комнат для проживания. В настоящее время условия проживания в общежитии постоянно улучшаются. Повсеместно проводится ремонт в комнатах и хозяйственных помещениях. С 2015 года постепенно обновляется инвентарь: кровати, шкафы, тумбы, учебные и кухонные столы для </w:t>
      </w:r>
      <w:proofErr w:type="gramStart"/>
      <w:r w:rsidRPr="00B56D2F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B56D2F">
        <w:rPr>
          <w:rFonts w:ascii="Times New Roman" w:hAnsi="Times New Roman" w:cs="Times New Roman"/>
          <w:sz w:val="28"/>
          <w:szCs w:val="28"/>
          <w:lang w:eastAsia="ru-RU"/>
        </w:rPr>
        <w:t>, проживающих в общежитии.</w:t>
      </w:r>
    </w:p>
    <w:p w:rsidR="00F23445" w:rsidRDefault="00F23445" w:rsidP="00BB0797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6D2F">
        <w:rPr>
          <w:rFonts w:ascii="Times New Roman" w:hAnsi="Times New Roman" w:cs="Times New Roman"/>
          <w:sz w:val="28"/>
          <w:szCs w:val="28"/>
          <w:lang w:eastAsia="ru-RU"/>
        </w:rPr>
        <w:t xml:space="preserve">В целях создания современных условий обучения в студенческом общежитии реализована программа подключения к Интернету. </w:t>
      </w:r>
      <w:proofErr w:type="gramStart"/>
      <w:r w:rsidRPr="00B56D2F">
        <w:rPr>
          <w:rFonts w:ascii="Times New Roman" w:hAnsi="Times New Roman" w:cs="Times New Roman"/>
          <w:sz w:val="28"/>
          <w:szCs w:val="28"/>
          <w:lang w:eastAsia="ru-RU"/>
        </w:rPr>
        <w:t xml:space="preserve">Для защиты обучающихся от вредоносных сайтов и нежелательной информации установлены </w:t>
      </w:r>
      <w:proofErr w:type="spellStart"/>
      <w:r w:rsidRPr="00B56D2F">
        <w:rPr>
          <w:rFonts w:ascii="Times New Roman" w:hAnsi="Times New Roman" w:cs="Times New Roman"/>
          <w:sz w:val="28"/>
          <w:szCs w:val="28"/>
          <w:lang w:eastAsia="ru-RU"/>
        </w:rPr>
        <w:t>контентные</w:t>
      </w:r>
      <w:proofErr w:type="spellEnd"/>
      <w:r w:rsidRPr="00B56D2F">
        <w:rPr>
          <w:rFonts w:ascii="Times New Roman" w:hAnsi="Times New Roman" w:cs="Times New Roman"/>
          <w:sz w:val="28"/>
          <w:szCs w:val="28"/>
          <w:lang w:eastAsia="ru-RU"/>
        </w:rPr>
        <w:t xml:space="preserve"> фильтры.</w:t>
      </w:r>
      <w:proofErr w:type="gramEnd"/>
    </w:p>
    <w:p w:rsidR="003375EE" w:rsidRPr="00B56D2F" w:rsidRDefault="003375EE" w:rsidP="00BB0797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Для удобства организации досуга и обучения студентов в общежитии есть комната самоподготовки, телевизионная комната и спортивный зал с тренажерами, столом для игры в настольный теннис,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дартс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23445" w:rsidRPr="00B56D2F" w:rsidRDefault="00F23445" w:rsidP="00BB0797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6D2F">
        <w:rPr>
          <w:rFonts w:ascii="Times New Roman" w:hAnsi="Times New Roman" w:cs="Times New Roman"/>
          <w:sz w:val="28"/>
          <w:szCs w:val="28"/>
          <w:lang w:eastAsia="ru-RU"/>
        </w:rPr>
        <w:t xml:space="preserve">Студенческое общежитие оборудовано современной автоматической пожарной сигнализацией и системой оповещения с выводом на пульт дежурного пожарной части города. </w:t>
      </w:r>
      <w:r w:rsidR="00BB079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B56D2F">
        <w:rPr>
          <w:rFonts w:ascii="Times New Roman" w:hAnsi="Times New Roman" w:cs="Times New Roman"/>
          <w:sz w:val="28"/>
          <w:szCs w:val="28"/>
          <w:lang w:eastAsia="ru-RU"/>
        </w:rPr>
        <w:t>се этажи обеспечены средствами пожаротушения, функционирует «</w:t>
      </w:r>
      <w:r w:rsidR="000B58CF" w:rsidRPr="00B56D2F">
        <w:rPr>
          <w:rFonts w:ascii="Times New Roman" w:hAnsi="Times New Roman" w:cs="Times New Roman"/>
          <w:sz w:val="28"/>
          <w:szCs w:val="28"/>
          <w:lang w:eastAsia="ru-RU"/>
        </w:rPr>
        <w:t xml:space="preserve">кнопка </w:t>
      </w:r>
      <w:r w:rsidR="000B58CF">
        <w:rPr>
          <w:rFonts w:ascii="Times New Roman" w:hAnsi="Times New Roman" w:cs="Times New Roman"/>
          <w:sz w:val="28"/>
          <w:szCs w:val="28"/>
          <w:lang w:eastAsia="ru-RU"/>
        </w:rPr>
        <w:t>тревожного сигнала</w:t>
      </w:r>
      <w:r w:rsidRPr="00B56D2F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F23445" w:rsidRDefault="00F23445" w:rsidP="008D3D8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6D2F">
        <w:rPr>
          <w:rFonts w:ascii="Times New Roman" w:hAnsi="Times New Roman" w:cs="Times New Roman"/>
          <w:sz w:val="28"/>
          <w:szCs w:val="28"/>
          <w:lang w:eastAsia="ru-RU"/>
        </w:rPr>
        <w:t xml:space="preserve">В общежитии осуществляется пропускной режим. Безопасность </w:t>
      </w:r>
      <w:proofErr w:type="gramStart"/>
      <w:r w:rsidRPr="00B56D2F">
        <w:rPr>
          <w:rFonts w:ascii="Times New Roman" w:hAnsi="Times New Roman" w:cs="Times New Roman"/>
          <w:sz w:val="28"/>
          <w:szCs w:val="28"/>
          <w:lang w:eastAsia="ru-RU"/>
        </w:rPr>
        <w:t>проживающих</w:t>
      </w:r>
      <w:proofErr w:type="gramEnd"/>
      <w:r w:rsidRPr="00B56D2F">
        <w:rPr>
          <w:rFonts w:ascii="Times New Roman" w:hAnsi="Times New Roman" w:cs="Times New Roman"/>
          <w:sz w:val="28"/>
          <w:szCs w:val="28"/>
          <w:lang w:eastAsia="ru-RU"/>
        </w:rPr>
        <w:t xml:space="preserve"> в общежитии обеспечивается круглосуточно.</w:t>
      </w:r>
    </w:p>
    <w:p w:rsidR="00A06476" w:rsidRDefault="00A06476" w:rsidP="00A06476">
      <w:pPr>
        <w:pStyle w:val="a7"/>
        <w:ind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6476">
        <w:rPr>
          <w:rFonts w:ascii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9144000" cy="6861810"/>
            <wp:effectExtent l="19050" t="0" r="0" b="0"/>
            <wp:docPr id="1" name="Рисунок 35" descr="C:\Users\Пользователь\Desktop\воспитатели\презентация на сайт3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Desktop\воспитатели\презентация на сайт3\Слайд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476" w:rsidRDefault="00A06476" w:rsidP="00A06476">
      <w:pPr>
        <w:pStyle w:val="a7"/>
        <w:ind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6476" w:rsidRDefault="00A06476" w:rsidP="00A06476">
      <w:pPr>
        <w:pStyle w:val="a7"/>
        <w:ind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6476">
        <w:rPr>
          <w:rFonts w:ascii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9144000" cy="6861810"/>
            <wp:effectExtent l="19050" t="0" r="0" b="0"/>
            <wp:docPr id="2" name="Рисунок 36" descr="C:\Users\Пользователь\Desktop\воспитатели\презентация на сайт3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Desktop\воспитатели\презентация на сайт3\Слайд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476" w:rsidRDefault="00A06476" w:rsidP="00A06476">
      <w:pPr>
        <w:pStyle w:val="a7"/>
        <w:ind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6476" w:rsidRDefault="00A06476" w:rsidP="00A06476">
      <w:pPr>
        <w:pStyle w:val="a7"/>
        <w:ind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6476">
        <w:rPr>
          <w:rFonts w:ascii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9144000" cy="6861810"/>
            <wp:effectExtent l="19050" t="0" r="0" b="0"/>
            <wp:docPr id="3" name="Рисунок 37" descr="C:\Users\Пользователь\Desktop\воспитатели\презентация на сайт3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Desktop\воспитатели\презентация на сайт3\Слайд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476" w:rsidRDefault="00A06476" w:rsidP="00A06476">
      <w:pPr>
        <w:pStyle w:val="a7"/>
        <w:ind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6476" w:rsidRDefault="00A06476" w:rsidP="00A06476">
      <w:pPr>
        <w:pStyle w:val="a7"/>
        <w:ind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6476">
        <w:rPr>
          <w:rFonts w:ascii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9144000" cy="6861810"/>
            <wp:effectExtent l="19050" t="0" r="0" b="0"/>
            <wp:docPr id="4" name="Рисунок 39" descr="C:\Users\Пользователь\Desktop\воспитатели\презентация на сайт3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льзователь\Desktop\воспитатели\презентация на сайт3\Слайд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476" w:rsidRDefault="00A06476" w:rsidP="00A06476">
      <w:pPr>
        <w:pStyle w:val="a7"/>
        <w:ind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6476" w:rsidRDefault="00A06476" w:rsidP="00A06476">
      <w:pPr>
        <w:pStyle w:val="a7"/>
        <w:ind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6476">
        <w:rPr>
          <w:rFonts w:ascii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9144000" cy="6861810"/>
            <wp:effectExtent l="19050" t="0" r="0" b="0"/>
            <wp:docPr id="27" name="Рисунок 38" descr="C:\Users\Пользователь\Desktop\воспитатели\презентация на сайт3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Desktop\воспитатели\презентация на сайт3\Слайд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476" w:rsidRDefault="00A06476" w:rsidP="00A06476">
      <w:pPr>
        <w:pStyle w:val="a7"/>
        <w:ind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6476" w:rsidRDefault="00A06476" w:rsidP="00A06476">
      <w:pPr>
        <w:pStyle w:val="a7"/>
        <w:ind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6476">
        <w:rPr>
          <w:rFonts w:ascii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9144000" cy="6861810"/>
            <wp:effectExtent l="19050" t="0" r="0" b="0"/>
            <wp:docPr id="28" name="Рисунок 41" descr="C:\Users\Пользователь\Desktop\воспитатели\презентация на сайт3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ользователь\Desktop\воспитатели\презентация на сайт3\Слайд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476" w:rsidRDefault="00A06476" w:rsidP="00A06476">
      <w:pPr>
        <w:pStyle w:val="a7"/>
        <w:ind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6476" w:rsidRDefault="00A06476" w:rsidP="00A06476">
      <w:pPr>
        <w:pStyle w:val="a7"/>
        <w:ind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6476">
        <w:rPr>
          <w:rFonts w:ascii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9144000" cy="6861810"/>
            <wp:effectExtent l="19050" t="0" r="0" b="0"/>
            <wp:docPr id="29" name="Рисунок 40" descr="C:\Users\Пользователь\Desktop\воспитатели\презентация на сайт3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Desktop\воспитатели\презентация на сайт3\Слайд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476" w:rsidRDefault="00A06476" w:rsidP="00A06476">
      <w:pPr>
        <w:pStyle w:val="a7"/>
        <w:ind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6476" w:rsidRDefault="00A06476" w:rsidP="00A06476">
      <w:pPr>
        <w:pStyle w:val="a7"/>
        <w:ind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6476" w:rsidRDefault="00A06476" w:rsidP="00A06476">
      <w:pPr>
        <w:pStyle w:val="a7"/>
        <w:ind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6476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9144000" cy="6861810"/>
            <wp:effectExtent l="19050" t="0" r="0" b="0"/>
            <wp:docPr id="54" name="Рисунок 33" descr="C:\Users\Пользователь\Desktop\воспитатели\презентация на сайт3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esktop\воспитатели\презентация на сайт3\Слайд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476" w:rsidRDefault="00A06476" w:rsidP="00A06476">
      <w:pPr>
        <w:pStyle w:val="a7"/>
        <w:ind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6476" w:rsidRDefault="00A06476" w:rsidP="00A06476">
      <w:pPr>
        <w:pStyle w:val="a7"/>
        <w:ind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6476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9144000" cy="6861810"/>
            <wp:effectExtent l="19050" t="0" r="0" b="0"/>
            <wp:docPr id="55" name="Рисунок 34" descr="C:\Users\Пользователь\Desktop\воспитатели\презентация на сайт3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Desktop\воспитатели\презентация на сайт3\Слайд2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476" w:rsidRDefault="00A06476" w:rsidP="00A06476">
      <w:pPr>
        <w:pStyle w:val="a7"/>
        <w:ind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6476">
        <w:rPr>
          <w:rFonts w:ascii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9144000" cy="6861810"/>
            <wp:effectExtent l="19050" t="0" r="0" b="0"/>
            <wp:docPr id="52" name="Рисунок 42" descr="C:\Users\Пользователь\Desktop\воспитатели\презентация на сайт3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ользователь\Desktop\воспитатели\презентация на сайт3\Слайд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476" w:rsidRDefault="00A06476" w:rsidP="00A06476">
      <w:pPr>
        <w:pStyle w:val="a7"/>
        <w:ind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6476" w:rsidRDefault="00A06476" w:rsidP="00A06476">
      <w:pPr>
        <w:pStyle w:val="a7"/>
        <w:ind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6476">
        <w:rPr>
          <w:rFonts w:ascii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9144000" cy="6861810"/>
            <wp:effectExtent l="19050" t="0" r="0" b="0"/>
            <wp:docPr id="53" name="Рисунок 49" descr="C:\Users\Пользователь\Desktop\воспитатели\презентация на сайт3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ользователь\Desktop\воспитатели\презентация на сайт3\Слайд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476" w:rsidRDefault="00A06476" w:rsidP="008D3D8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61810"/>
            <wp:effectExtent l="19050" t="0" r="0" b="0"/>
            <wp:docPr id="51" name="Рисунок 51" descr="C:\Users\Пользователь\Desktop\воспитатели\презентация на сайт3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Пользователь\Desktop\воспитатели\презентация на сайт3\Слайд1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61810"/>
            <wp:effectExtent l="19050" t="0" r="0" b="0"/>
            <wp:docPr id="50" name="Рисунок 50" descr="C:\Users\Пользователь\Desktop\воспитатели\презентация на сайт3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Пользователь\Desktop\воспитатели\презентация на сайт3\Слайд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61810"/>
            <wp:effectExtent l="19050" t="0" r="0" b="0"/>
            <wp:docPr id="48" name="Рисунок 48" descr="C:\Users\Пользователь\Desktop\воспитатели\презентация на сайт3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Пользователь\Desktop\воспитатели\презентация на сайт3\Слайд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61810"/>
            <wp:effectExtent l="19050" t="0" r="0" b="0"/>
            <wp:docPr id="47" name="Рисунок 47" descr="C:\Users\Пользователь\Desktop\воспитатели\презентация на сайт3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Пользователь\Desktop\воспитатели\презентация на сайт3\Слайд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61810"/>
            <wp:effectExtent l="19050" t="0" r="0" b="0"/>
            <wp:docPr id="46" name="Рисунок 46" descr="C:\Users\Пользователь\Desktop\воспитатели\презентация на сайт3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ользователь\Desktop\воспитатели\презентация на сайт3\Слайд1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61810"/>
            <wp:effectExtent l="19050" t="0" r="0" b="0"/>
            <wp:docPr id="45" name="Рисунок 45" descr="C:\Users\Пользователь\Desktop\воспитатели\презентация на сайт3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ользователь\Desktop\воспитатели\презентация на сайт3\Слайд1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61810"/>
            <wp:effectExtent l="19050" t="0" r="0" b="0"/>
            <wp:docPr id="44" name="Рисунок 44" descr="C:\Users\Пользователь\Desktop\воспитатели\презентация на сайт3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Пользователь\Desktop\воспитатели\презентация на сайт3\Слайд1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61810"/>
            <wp:effectExtent l="19050" t="0" r="0" b="0"/>
            <wp:docPr id="43" name="Рисунок 43" descr="C:\Users\Пользователь\Desktop\воспитатели\презентация на сайт3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ользователь\Desktop\воспитатели\презентация на сайт3\Слайд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61810"/>
            <wp:effectExtent l="19050" t="0" r="0" b="0"/>
            <wp:docPr id="32" name="Рисунок 32" descr="C:\Users\Пользователь\Desktop\воспитатели\презентация на сайт3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esktop\воспитатели\презентация на сайт3\Слайд2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61810"/>
            <wp:effectExtent l="19050" t="0" r="0" b="0"/>
            <wp:docPr id="31" name="Рисунок 31" descr="C:\Users\Пользователь\Desktop\воспитатели\презентация на сайт3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воспитатели\презентация на сайт3\Слайд1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61810"/>
            <wp:effectExtent l="19050" t="0" r="0" b="0"/>
            <wp:docPr id="30" name="Рисунок 30" descr="C:\Users\Пользователь\Desktop\воспитатели\презентация на сайт3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esktop\воспитатели\презентация на сайт3\Слайд1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476" w:rsidRPr="00B56D2F" w:rsidRDefault="00A06476" w:rsidP="008D3D8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A06476" w:rsidRPr="00B56D2F" w:rsidSect="00A06476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3445"/>
    <w:rsid w:val="000B58CF"/>
    <w:rsid w:val="001D040F"/>
    <w:rsid w:val="002A6361"/>
    <w:rsid w:val="003375EE"/>
    <w:rsid w:val="004B4932"/>
    <w:rsid w:val="00520D0A"/>
    <w:rsid w:val="008D3D8B"/>
    <w:rsid w:val="00A06476"/>
    <w:rsid w:val="00B56D2F"/>
    <w:rsid w:val="00BB0797"/>
    <w:rsid w:val="00D921CF"/>
    <w:rsid w:val="00DC056C"/>
    <w:rsid w:val="00F23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1CF"/>
  </w:style>
  <w:style w:type="paragraph" w:styleId="2">
    <w:name w:val="heading 2"/>
    <w:basedOn w:val="a"/>
    <w:link w:val="20"/>
    <w:uiPriority w:val="9"/>
    <w:qFormat/>
    <w:rsid w:val="00F234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44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2344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F23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23445"/>
    <w:rPr>
      <w:b/>
      <w:bCs/>
    </w:rPr>
  </w:style>
  <w:style w:type="paragraph" w:styleId="a7">
    <w:name w:val="No Spacing"/>
    <w:uiPriority w:val="1"/>
    <w:qFormat/>
    <w:rsid w:val="00B56D2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944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263F2-8A5C-4F2D-9352-847FAF6AE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2019-07-10T08:02:00Z</dcterms:created>
  <dcterms:modified xsi:type="dcterms:W3CDTF">2019-07-10T08:02:00Z</dcterms:modified>
</cp:coreProperties>
</file>