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45" w:rsidRPr="00F23445" w:rsidRDefault="00F23445" w:rsidP="00F23445">
      <w:pPr>
        <w:shd w:val="clear" w:color="auto" w:fill="FFFFFF"/>
        <w:spacing w:before="113" w:after="113" w:line="48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ru-RU"/>
        </w:rPr>
        <w:t>ОБЩЕЖИТИЕ ул. Пищевая,10</w:t>
      </w:r>
    </w:p>
    <w:p w:rsidR="00F23445" w:rsidRPr="00F23445" w:rsidRDefault="00F23445" w:rsidP="00F23445">
      <w:pPr>
        <w:shd w:val="clear" w:color="auto" w:fill="FFFFFF"/>
        <w:spacing w:after="57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F23445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 </w:t>
      </w:r>
    </w:p>
    <w:tbl>
      <w:tblPr>
        <w:tblW w:w="91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47"/>
        <w:gridCol w:w="3289"/>
      </w:tblGrid>
      <w:tr w:rsidR="00B56D2F" w:rsidRPr="00BB0797" w:rsidTr="00F23445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Сведения по общежитиям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0797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ОБЩЕЖИТИЕ </w:t>
            </w:r>
          </w:p>
          <w:p w:rsidR="00F23445" w:rsidRPr="00F23445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П</w:t>
            </w:r>
            <w:r w:rsidR="00B56D2F"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ищевая,10</w:t>
            </w:r>
          </w:p>
        </w:tc>
      </w:tr>
      <w:tr w:rsidR="00B56D2F" w:rsidRPr="00BB0797" w:rsidTr="00F23445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ввода в эксплуатацию общежития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B56D2F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1981</w:t>
            </w:r>
            <w:r w:rsidR="00F23445"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56D2F" w:rsidRPr="00BB0797" w:rsidTr="00F23445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Площади общежития (кв.м.) общая, жилая по паспорту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F23445" w:rsidP="00B56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Общая: </w:t>
            </w:r>
            <w:r w:rsidR="00B56D2F"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2292,2 кв.</w:t>
            </w: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B56D2F"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; </w:t>
            </w: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Жилая: </w:t>
            </w:r>
            <w:r w:rsidR="00B56D2F"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863,3</w:t>
            </w: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56D2F" w:rsidRPr="00BB0797" w:rsidTr="00F23445">
        <w:trPr>
          <w:trHeight w:val="1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Жилая площадь фактически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B56D2F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863,3</w:t>
            </w:r>
            <w:r w:rsidR="00F23445"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F23445"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56D2F" w:rsidRPr="00BB0797" w:rsidTr="00F23445">
        <w:trPr>
          <w:trHeight w:val="1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F23445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Размер жилой площади, приходящийся на одного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3445" w:rsidRPr="00F23445" w:rsidRDefault="00B56D2F" w:rsidP="00F2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07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F23445"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F23445" w:rsidRPr="00F234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F23445" w:rsidRPr="00F23445" w:rsidRDefault="00F23445" w:rsidP="00F23445">
      <w:pPr>
        <w:shd w:val="clear" w:color="auto" w:fill="FFFFFF"/>
        <w:spacing w:after="57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F23445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t> </w:t>
      </w:r>
    </w:p>
    <w:p w:rsidR="00F23445" w:rsidRPr="00B56D2F" w:rsidRDefault="00F23445" w:rsidP="00B56D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>Студенческое общежитие</w:t>
      </w:r>
      <w:r w:rsidR="00B56D2F"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>расположенное по ул. П</w:t>
      </w:r>
      <w:r w:rsidR="00B56D2F">
        <w:rPr>
          <w:rFonts w:ascii="Times New Roman" w:hAnsi="Times New Roman" w:cs="Times New Roman"/>
          <w:sz w:val="28"/>
          <w:szCs w:val="28"/>
          <w:lang w:eastAsia="ru-RU"/>
        </w:rPr>
        <w:t>ищевая,10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 – это четырёхэтажное здание на </w:t>
      </w:r>
      <w:r w:rsidR="00B56D2F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>мест.</w:t>
      </w:r>
    </w:p>
    <w:p w:rsidR="00F23445" w:rsidRPr="00B56D2F" w:rsidRDefault="00F23445" w:rsidP="00B56D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>Студенческое общежитие имеет развитую сферу благоустройства. Студенческие комнаты общежития предназначены для комфортного проживания двух</w:t>
      </w:r>
      <w:r w:rsidR="00B56D2F">
        <w:rPr>
          <w:rFonts w:ascii="Times New Roman" w:hAnsi="Times New Roman" w:cs="Times New Roman"/>
          <w:sz w:val="28"/>
          <w:szCs w:val="28"/>
          <w:lang w:eastAsia="ru-RU"/>
        </w:rPr>
        <w:t>, четырех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На каждом этаже общежития располагаются комнаты гигиены (туалеты), душев</w:t>
      </w:r>
      <w:r w:rsidR="00B56D2F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>. Общежитие имеет центральное отопление, холодную воду и горячую воду. Имеется прачечная комната, в которой установлены стиральные машины. Рядом располагается сушка и комната для глажки белья. Также для сохранности личных вещей обучающихся в общежитии имеются камеры хранения.</w:t>
      </w:r>
    </w:p>
    <w:p w:rsidR="00F23445" w:rsidRPr="00B56D2F" w:rsidRDefault="00F23445" w:rsidP="00B56D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Комната для приготовления пищи, оснащенная необходимым оборудованием (холодильник, электроплиты), находятся на </w:t>
      </w:r>
      <w:r w:rsidR="00B56D2F">
        <w:rPr>
          <w:rFonts w:ascii="Times New Roman" w:hAnsi="Times New Roman" w:cs="Times New Roman"/>
          <w:sz w:val="28"/>
          <w:szCs w:val="28"/>
          <w:lang w:eastAsia="ru-RU"/>
        </w:rPr>
        <w:t xml:space="preserve">каждом 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 этаже.</w:t>
      </w:r>
    </w:p>
    <w:p w:rsidR="00F23445" w:rsidRPr="00B56D2F" w:rsidRDefault="00F23445" w:rsidP="00B56D2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В общежитии используется </w:t>
      </w:r>
      <w:r w:rsidR="00B56D2F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студенческих комнат для проживания. В настоящее время условия проживания в общежитии постоянно улучшаются. Повсеместно проводится ремонт в комнатах и хозяйственных помещениях. С 2015 года постепенно обновляется инвентарь: кровати, шкафы, тумбы, учебные и кухонные столы для обучающихся, проживающих в общежитии.</w:t>
      </w:r>
    </w:p>
    <w:p w:rsidR="00F23445" w:rsidRPr="00B56D2F" w:rsidRDefault="00F23445" w:rsidP="00BB07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>В целях создания современных условий обучения в студенческом общежитии реализована программа подключения к Интернету. Для защиты обучающихся от вредоносных сайтов и нежелательной информации установлены контентные фильтры.</w:t>
      </w:r>
    </w:p>
    <w:p w:rsidR="00F23445" w:rsidRPr="00B56D2F" w:rsidRDefault="00F23445" w:rsidP="00BB07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 xml:space="preserve">Студенческое общежитие оборудовано современной автоматической пожарной сигнализацией и системой оповещения с выводом на пульт дежурного пожарной части города. </w:t>
      </w:r>
      <w:r w:rsidR="00BB079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56D2F">
        <w:rPr>
          <w:rFonts w:ascii="Times New Roman" w:hAnsi="Times New Roman" w:cs="Times New Roman"/>
          <w:sz w:val="28"/>
          <w:szCs w:val="28"/>
          <w:lang w:eastAsia="ru-RU"/>
        </w:rPr>
        <w:t>се этажи обеспечены средствами пожаротушения, функционирует «Тревожная кнопка».</w:t>
      </w:r>
    </w:p>
    <w:p w:rsidR="00F23445" w:rsidRPr="00B56D2F" w:rsidRDefault="00F23445" w:rsidP="00BB07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6D2F">
        <w:rPr>
          <w:rFonts w:ascii="Times New Roman" w:hAnsi="Times New Roman" w:cs="Times New Roman"/>
          <w:sz w:val="28"/>
          <w:szCs w:val="28"/>
          <w:lang w:eastAsia="ru-RU"/>
        </w:rPr>
        <w:t>В общежитии осуществляется пропускной режим. Безопасность проживающих в общежитии обеспечивается круглосуточно.</w:t>
      </w:r>
    </w:p>
    <w:p w:rsidR="00F23445" w:rsidRPr="00B56D2F" w:rsidRDefault="00F23445" w:rsidP="00B56D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F23445" w:rsidRPr="00B56D2F" w:rsidSect="00D9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F23445"/>
    <w:rsid w:val="002A6361"/>
    <w:rsid w:val="00B56D2F"/>
    <w:rsid w:val="00BB0797"/>
    <w:rsid w:val="00D921CF"/>
    <w:rsid w:val="00F2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CF"/>
  </w:style>
  <w:style w:type="paragraph" w:styleId="2">
    <w:name w:val="heading 2"/>
    <w:basedOn w:val="a"/>
    <w:link w:val="20"/>
    <w:uiPriority w:val="9"/>
    <w:qFormat/>
    <w:rsid w:val="00F2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3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2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3445"/>
    <w:rPr>
      <w:b/>
      <w:bCs/>
    </w:rPr>
  </w:style>
  <w:style w:type="paragraph" w:styleId="a7">
    <w:name w:val="No Spacing"/>
    <w:uiPriority w:val="1"/>
    <w:qFormat/>
    <w:rsid w:val="00B56D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2019-07-05T03:23:00Z</dcterms:created>
  <dcterms:modified xsi:type="dcterms:W3CDTF">2019-07-05T03:48:00Z</dcterms:modified>
</cp:coreProperties>
</file>